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C370" w14:textId="1A5F9083" w:rsidR="00234B84" w:rsidRDefault="00234B84">
      <w:r w:rsidRPr="00234B84">
        <w:rPr>
          <w:rFonts w:asciiTheme="minorEastAsia" w:hAnsiTheme="minorEastAsia" w:hint="eastAsia"/>
          <w:b/>
          <w:bCs/>
          <w:noProof/>
          <w:kern w:val="0"/>
        </w:rPr>
        <mc:AlternateContent>
          <mc:Choice Requires="wps">
            <w:drawing>
              <wp:anchor distT="0" distB="0" distL="114300" distR="114300" simplePos="0" relativeHeight="251659264" behindDoc="0" locked="0" layoutInCell="1" allowOverlap="1" wp14:anchorId="03B99FED" wp14:editId="281730FF">
                <wp:simplePos x="0" y="0"/>
                <wp:positionH relativeFrom="margin">
                  <wp:posOffset>15571</wp:posOffset>
                </wp:positionH>
                <wp:positionV relativeFrom="page">
                  <wp:posOffset>461010</wp:posOffset>
                </wp:positionV>
                <wp:extent cx="6512118" cy="212090"/>
                <wp:effectExtent l="0" t="0" r="22225" b="16510"/>
                <wp:wrapNone/>
                <wp:docPr id="1139386600" name="テキスト ボックス 1"/>
                <wp:cNvGraphicFramePr/>
                <a:graphic xmlns:a="http://schemas.openxmlformats.org/drawingml/2006/main">
                  <a:graphicData uri="http://schemas.microsoft.com/office/word/2010/wordprocessingShape">
                    <wps:wsp>
                      <wps:cNvSpPr txBox="1"/>
                      <wps:spPr>
                        <a:xfrm>
                          <a:off x="0" y="0"/>
                          <a:ext cx="6512118" cy="212090"/>
                        </a:xfrm>
                        <a:prstGeom prst="rect">
                          <a:avLst/>
                        </a:prstGeom>
                        <a:solidFill>
                          <a:schemeClr val="bg1">
                            <a:lumMod val="50000"/>
                          </a:schemeClr>
                        </a:solidFill>
                        <a:ln w="6350">
                          <a:solidFill>
                            <a:prstClr val="black"/>
                          </a:solidFill>
                        </a:ln>
                      </wps:spPr>
                      <wps:txbx>
                        <w:txbxContent>
                          <w:p w14:paraId="1BB9138D" w14:textId="75318689" w:rsidR="00234B84" w:rsidRPr="00234B84" w:rsidRDefault="00234B84" w:rsidP="00234B84">
                            <w:pPr>
                              <w:spacing w:line="280" w:lineRule="exact"/>
                              <w:jc w:val="center"/>
                              <w:rPr>
                                <w:sz w:val="24"/>
                                <w:szCs w:val="24"/>
                              </w:rPr>
                            </w:pPr>
                            <w:r w:rsidRPr="00234B84">
                              <w:rPr>
                                <w:rFonts w:asciiTheme="majorHAnsi" w:eastAsiaTheme="majorHAnsi" w:hAnsiTheme="majorHAnsi" w:hint="eastAsia"/>
                                <w:b/>
                                <w:bCs/>
                                <w:color w:val="FFFFFF" w:themeColor="background1"/>
                                <w:kern w:val="0"/>
                                <w:sz w:val="24"/>
                                <w:szCs w:val="24"/>
                              </w:rPr>
                              <w:t xml:space="preserve">曹洞宗大本山總持寺・ニコニコ法話　　　　　</w:t>
                            </w:r>
                            <w:r>
                              <w:rPr>
                                <w:rFonts w:asciiTheme="majorHAnsi" w:eastAsiaTheme="majorHAnsi" w:hAnsiTheme="majorHAnsi" w:hint="eastAsia"/>
                                <w:b/>
                                <w:bCs/>
                                <w:color w:val="FFFFFF" w:themeColor="background1"/>
                                <w:kern w:val="0"/>
                                <w:sz w:val="24"/>
                                <w:szCs w:val="24"/>
                              </w:rPr>
                              <w:t xml:space="preserve">　　　</w:t>
                            </w:r>
                            <w:r w:rsidRPr="00234B84">
                              <w:rPr>
                                <w:rFonts w:asciiTheme="majorHAnsi" w:eastAsiaTheme="majorHAnsi" w:hAnsiTheme="majorHAnsi" w:hint="eastAsia"/>
                                <w:b/>
                                <w:bCs/>
                                <w:color w:val="FFFFFF" w:themeColor="background1"/>
                                <w:kern w:val="0"/>
                                <w:sz w:val="24"/>
                                <w:szCs w:val="24"/>
                              </w:rPr>
                              <w:t xml:space="preserve">　　　　　　　　　　 令和5年</w:t>
                            </w:r>
                            <w:r w:rsidR="00670A4D">
                              <w:rPr>
                                <w:rFonts w:asciiTheme="majorHAnsi" w:eastAsiaTheme="majorHAnsi" w:hAnsiTheme="majorHAnsi"/>
                                <w:b/>
                                <w:bCs/>
                                <w:color w:val="FFFFFF" w:themeColor="background1"/>
                                <w:kern w:val="0"/>
                                <w:sz w:val="24"/>
                                <w:szCs w:val="24"/>
                              </w:rPr>
                              <w:t>10</w:t>
                            </w:r>
                            <w:r w:rsidRPr="00234B84">
                              <w:rPr>
                                <w:rFonts w:asciiTheme="majorHAnsi" w:eastAsiaTheme="majorHAnsi" w:hAnsiTheme="majorHAnsi" w:hint="eastAsia"/>
                                <w:b/>
                                <w:bCs/>
                                <w:color w:val="FFFFFF" w:themeColor="background1"/>
                                <w:kern w:val="0"/>
                                <w:sz w:val="24"/>
                                <w:szCs w:val="24"/>
                              </w:rPr>
                              <w:t>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99FED" id="_x0000_t202" coordsize="21600,21600" o:spt="202" path="m,l,21600r21600,l21600,xe">
                <v:stroke joinstyle="miter"/>
                <v:path gradientshapeok="t" o:connecttype="rect"/>
              </v:shapetype>
              <v:shape id="テキスト ボックス 1" o:spid="_x0000_s1026" type="#_x0000_t202" style="position:absolute;left:0;text-align:left;margin-left:1.25pt;margin-top:36.3pt;width:512.75pt;height:1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" fillcolor="#7f7f7f [1612]" strokeweight=".5pt">
                <v:textbox inset=",0,,0">
                  <w:txbxContent>
                    <w:p w14:paraId="1BB9138D" w14:textId="75318689" w:rsidR="00234B84" w:rsidRPr="00234B84" w:rsidRDefault="00234B84" w:rsidP="00234B84">
                      <w:pPr>
                        <w:spacing w:line="280" w:lineRule="exact"/>
                        <w:jc w:val="center"/>
                        <w:rPr>
                          <w:sz w:val="24"/>
                          <w:szCs w:val="24"/>
                        </w:rPr>
                      </w:pPr>
                      <w:r w:rsidRPr="00234B84">
                        <w:rPr>
                          <w:rFonts w:asciiTheme="majorHAnsi" w:eastAsiaTheme="majorHAnsi" w:hAnsiTheme="majorHAnsi" w:hint="eastAsia"/>
                          <w:b/>
                          <w:bCs/>
                          <w:color w:val="FFFFFF" w:themeColor="background1"/>
                          <w:kern w:val="0"/>
                          <w:sz w:val="24"/>
                          <w:szCs w:val="24"/>
                        </w:rPr>
                        <w:t xml:space="preserve">曹洞宗大本山總持寺・ニコニコ法話　　　　　</w:t>
                      </w:r>
                      <w:r>
                        <w:rPr>
                          <w:rFonts w:asciiTheme="majorHAnsi" w:eastAsiaTheme="majorHAnsi" w:hAnsiTheme="majorHAnsi" w:hint="eastAsia"/>
                          <w:b/>
                          <w:bCs/>
                          <w:color w:val="FFFFFF" w:themeColor="background1"/>
                          <w:kern w:val="0"/>
                          <w:sz w:val="24"/>
                          <w:szCs w:val="24"/>
                        </w:rPr>
                        <w:t xml:space="preserve">　　　</w:t>
                      </w:r>
                      <w:r w:rsidRPr="00234B84">
                        <w:rPr>
                          <w:rFonts w:asciiTheme="majorHAnsi" w:eastAsiaTheme="majorHAnsi" w:hAnsiTheme="majorHAnsi" w:hint="eastAsia"/>
                          <w:b/>
                          <w:bCs/>
                          <w:color w:val="FFFFFF" w:themeColor="background1"/>
                          <w:kern w:val="0"/>
                          <w:sz w:val="24"/>
                          <w:szCs w:val="24"/>
                        </w:rPr>
                        <w:t xml:space="preserve">　　　　　　　　　　 令和5年</w:t>
                      </w:r>
                      <w:r w:rsidR="00670A4D">
                        <w:rPr>
                          <w:rFonts w:asciiTheme="majorHAnsi" w:eastAsiaTheme="majorHAnsi" w:hAnsiTheme="majorHAnsi"/>
                          <w:b/>
                          <w:bCs/>
                          <w:color w:val="FFFFFF" w:themeColor="background1"/>
                          <w:kern w:val="0"/>
                          <w:sz w:val="24"/>
                          <w:szCs w:val="24"/>
                        </w:rPr>
                        <w:t>10</w:t>
                      </w:r>
                      <w:r w:rsidRPr="00234B84">
                        <w:rPr>
                          <w:rFonts w:asciiTheme="majorHAnsi" w:eastAsiaTheme="majorHAnsi" w:hAnsiTheme="majorHAnsi" w:hint="eastAsia"/>
                          <w:b/>
                          <w:bCs/>
                          <w:color w:val="FFFFFF" w:themeColor="background1"/>
                          <w:kern w:val="0"/>
                          <w:sz w:val="24"/>
                          <w:szCs w:val="24"/>
                        </w:rPr>
                        <w:t>月</w:t>
                      </w:r>
                    </w:p>
                  </w:txbxContent>
                </v:textbox>
                <w10:wrap anchorx="margin" anchory="page"/>
              </v:shape>
            </w:pict>
          </mc:Fallback>
        </mc:AlternateContent>
      </w:r>
    </w:p>
    <w:p w14:paraId="6F380883" w14:textId="4310CFCD" w:rsidR="00234B84" w:rsidRDefault="00397B11" w:rsidP="00397B11">
      <w:pPr>
        <w:spacing w:beforeLines="50" w:before="180"/>
        <w:rPr>
          <w:rFonts w:ascii="BIZ UD明朝 Medium" w:eastAsia="BIZ UD明朝 Medium" w:hAnsi="BIZ UD明朝 Medium"/>
          <w:b/>
          <w:bCs/>
          <w:noProof/>
          <w:kern w:val="0"/>
        </w:rPr>
      </w:pPr>
      <w:r>
        <w:rPr>
          <w:noProof/>
        </w:rPr>
        <mc:AlternateContent>
          <mc:Choice Requires="wps">
            <w:drawing>
              <wp:anchor distT="0" distB="0" distL="114300" distR="114300" simplePos="0" relativeHeight="251660288" behindDoc="0" locked="0" layoutInCell="1" allowOverlap="1" wp14:anchorId="24EE1BCD" wp14:editId="2F79A243">
                <wp:simplePos x="0" y="0"/>
                <wp:positionH relativeFrom="page">
                  <wp:posOffset>524510</wp:posOffset>
                </wp:positionH>
                <wp:positionV relativeFrom="page">
                  <wp:posOffset>1282862</wp:posOffset>
                </wp:positionV>
                <wp:extent cx="6511925" cy="0"/>
                <wp:effectExtent l="0" t="0" r="0" b="0"/>
                <wp:wrapNone/>
                <wp:docPr id="1860521813" name="直線コネクタ 2"/>
                <wp:cNvGraphicFramePr/>
                <a:graphic xmlns:a="http://schemas.openxmlformats.org/drawingml/2006/main">
                  <a:graphicData uri="http://schemas.microsoft.com/office/word/2010/wordprocessingShape">
                    <wps:wsp>
                      <wps:cNvCnPr/>
                      <wps:spPr>
                        <a:xfrm>
                          <a:off x="0" y="0"/>
                          <a:ext cx="651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668E6" id="直線コネクタ 2"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41.3pt,101pt" to="554.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" strokecolor="black [3213]" strokeweight="1pt">
                <v:stroke joinstyle="miter"/>
                <w10:wrap anchorx="page" anchory="page"/>
              </v:line>
            </w:pict>
          </mc:Fallback>
        </mc:AlternateContent>
      </w:r>
      <w:r w:rsidR="00670A4D">
        <w:rPr>
          <w:rFonts w:ascii="BIZ UD明朝 Medium" w:eastAsia="BIZ UD明朝 Medium" w:hAnsi="BIZ UD明朝 Medium" w:cs="RyuminPro-Heavy" w:hint="eastAsia"/>
          <w:b/>
          <w:bCs/>
          <w:kern w:val="0"/>
          <w:sz w:val="40"/>
          <w:szCs w:val="40"/>
        </w:rPr>
        <w:t>観音菩薩</w:t>
      </w:r>
    </w:p>
    <w:p w14:paraId="436DC715" w14:textId="7625532D" w:rsidR="003B45C7" w:rsidRDefault="00234B84" w:rsidP="00397B11">
      <w:pPr>
        <w:spacing w:line="400" w:lineRule="exact"/>
        <w:jc w:val="right"/>
        <w:rPr>
          <w:rFonts w:asciiTheme="minorEastAsia" w:hAnsiTheme="minorEastAsia" w:cs="RyuminPro-Bold"/>
          <w:b/>
          <w:bCs/>
          <w:kern w:val="0"/>
          <w:sz w:val="26"/>
          <w:szCs w:val="26"/>
        </w:rPr>
      </w:pPr>
      <w:r w:rsidRPr="00234B84">
        <w:rPr>
          <w:rFonts w:asciiTheme="minorEastAsia" w:hAnsiTheme="minorEastAsia" w:cs="RyuminPro-Bold" w:hint="eastAsia"/>
          <w:b/>
          <w:bCs/>
          <w:kern w:val="0"/>
          <w:sz w:val="26"/>
          <w:szCs w:val="26"/>
        </w:rPr>
        <w:t>大本山總持寺　参禅室</w:t>
      </w:r>
      <w:r w:rsidR="00670A4D">
        <w:rPr>
          <w:rFonts w:asciiTheme="minorEastAsia" w:hAnsiTheme="minorEastAsia" w:cs="RyuminPro-Bold" w:hint="eastAsia"/>
          <w:b/>
          <w:bCs/>
          <w:kern w:val="0"/>
          <w:sz w:val="26"/>
          <w:szCs w:val="26"/>
        </w:rPr>
        <w:t>主事</w:t>
      </w:r>
      <w:r w:rsidRPr="00234B84">
        <w:rPr>
          <w:rFonts w:asciiTheme="minorEastAsia" w:hAnsiTheme="minorEastAsia" w:cs="RyuminPro-Bold" w:hint="eastAsia"/>
          <w:b/>
          <w:bCs/>
          <w:kern w:val="0"/>
          <w:sz w:val="26"/>
          <w:szCs w:val="26"/>
        </w:rPr>
        <w:t xml:space="preserve">　</w:t>
      </w:r>
      <w:r w:rsidR="00670A4D">
        <w:rPr>
          <w:rFonts w:asciiTheme="minorEastAsia" w:hAnsiTheme="minorEastAsia" w:cs="RyuminPro-Bold" w:hint="eastAsia"/>
          <w:b/>
          <w:bCs/>
          <w:kern w:val="0"/>
          <w:sz w:val="26"/>
          <w:szCs w:val="26"/>
        </w:rPr>
        <w:t>ゲッペルト昭元</w:t>
      </w:r>
      <w:r w:rsidRPr="00234B84">
        <w:rPr>
          <w:rFonts w:asciiTheme="minorEastAsia" w:hAnsiTheme="minorEastAsia" w:cs="RyuminPro-Bold" w:hint="eastAsia"/>
          <w:b/>
          <w:bCs/>
          <w:kern w:val="0"/>
          <w:sz w:val="26"/>
          <w:szCs w:val="26"/>
        </w:rPr>
        <w:t>師</w:t>
      </w:r>
    </w:p>
    <w:p w14:paraId="1CBA07F0" w14:textId="77777777" w:rsidR="00397B11" w:rsidRDefault="00397B11" w:rsidP="00397B11">
      <w:pPr>
        <w:autoSpaceDE w:val="0"/>
        <w:autoSpaceDN w:val="0"/>
        <w:adjustRightInd w:val="0"/>
        <w:jc w:val="left"/>
        <w:rPr>
          <w:rFonts w:ascii="BIZ UD明朝 Medium" w:eastAsia="BIZ UD明朝 Medium" w:hAnsi="BIZ UD明朝 Medium" w:cs="RyuminPro-Regular"/>
          <w:kern w:val="0"/>
          <w:sz w:val="25"/>
          <w:szCs w:val="25"/>
        </w:rPr>
      </w:pPr>
    </w:p>
    <w:p w14:paraId="0B177FE9" w14:textId="77777777" w:rsidR="00670A4D" w:rsidRPr="00670A4D" w:rsidRDefault="00670A4D" w:rsidP="00670A4D">
      <w:pPr>
        <w:autoSpaceDE w:val="0"/>
        <w:autoSpaceDN w:val="0"/>
        <w:adjustRightInd w:val="0"/>
        <w:spacing w:beforeLines="50" w:before="180"/>
        <w:ind w:firstLineChars="100" w:firstLine="25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観音菩薩は、生きとし生けるもの全てを救いつづけてくださる仏さまです。</w:t>
      </w:r>
    </w:p>
    <w:p w14:paraId="4C7DD81F" w14:textId="77777777" w:rsidR="00670A4D" w:rsidRDefault="00670A4D" w:rsidP="00670A4D">
      <w:pPr>
        <w:autoSpaceDE w:val="0"/>
        <w:autoSpaceDN w:val="0"/>
        <w:adjustRightInd w:val="0"/>
        <w:spacing w:beforeLines="50" w:before="180"/>
        <w:ind w:firstLineChars="100" w:firstLine="25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瑩山禅師さまのお母さまは毎日お経を唱え続けました。</w:t>
      </w:r>
    </w:p>
    <w:p w14:paraId="5B7D9A24" w14:textId="0FC32562" w:rsidR="00670A4D" w:rsidRPr="00670A4D" w:rsidRDefault="00670A4D" w:rsidP="00670A4D">
      <w:pPr>
        <w:autoSpaceDE w:val="0"/>
        <w:autoSpaceDN w:val="0"/>
        <w:adjustRightInd w:val="0"/>
        <w:spacing w:beforeLines="50" w:before="180"/>
        <w:ind w:firstLineChars="100" w:firstLine="25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「ありとあらゆる人のためになる子が生まれますように」</w:t>
      </w:r>
    </w:p>
    <w:p w14:paraId="1D292F7A" w14:textId="46EDA323" w:rsidR="00670A4D" w:rsidRPr="00670A4D" w:rsidRDefault="00670A4D" w:rsidP="00670A4D">
      <w:pPr>
        <w:autoSpaceDE w:val="0"/>
        <w:autoSpaceDN w:val="0"/>
        <w:adjustRightInd w:val="0"/>
        <w:spacing w:beforeLines="50" w:before="180"/>
        <w:ind w:firstLineChars="100" w:firstLine="250"/>
        <w:jc w:val="left"/>
        <w:rPr>
          <w:rFonts w:ascii="BIZ UD明朝 Medium" w:eastAsia="BIZ UD明朝 Medium" w:hAnsi="BIZ UD明朝 Medium" w:cs="RyuminPro-Regular" w:hint="eastAsia"/>
          <w:kern w:val="0"/>
          <w:sz w:val="25"/>
          <w:szCs w:val="25"/>
        </w:rPr>
      </w:pPr>
      <w:r w:rsidRPr="00670A4D">
        <w:rPr>
          <w:rFonts w:ascii="BIZ UD明朝 Medium" w:eastAsia="BIZ UD明朝 Medium" w:hAnsi="BIZ UD明朝 Medium" w:cs="RyuminPro-Regular" w:hint="eastAsia"/>
          <w:kern w:val="0"/>
          <w:sz w:val="25"/>
          <w:szCs w:val="25"/>
        </w:rPr>
        <w:t>熱心に拝むお母さまの影響を受けた瑩山禅師様は、三歳のころ土遊びでみごとな観音さまをつくっていたそうです。そして、五歳になるとお母さまが唱える観音経を諳んじるようになりました。</w:t>
      </w:r>
    </w:p>
    <w:p w14:paraId="2E2229B7" w14:textId="32F930A2" w:rsidR="00670A4D" w:rsidRPr="00670A4D" w:rsidRDefault="00670A4D" w:rsidP="00670A4D">
      <w:pPr>
        <w:autoSpaceDE w:val="0"/>
        <w:autoSpaceDN w:val="0"/>
        <w:adjustRightInd w:val="0"/>
        <w:spacing w:beforeLines="50" w:before="180"/>
        <w:ind w:firstLineChars="100" w:firstLine="250"/>
        <w:jc w:val="left"/>
        <w:rPr>
          <w:rFonts w:ascii="BIZ UD明朝 Medium" w:eastAsia="BIZ UD明朝 Medium" w:hAnsi="BIZ UD明朝 Medium" w:cs="RyuminPro-Regular" w:hint="eastAsia"/>
          <w:kern w:val="0"/>
          <w:sz w:val="25"/>
          <w:szCs w:val="25"/>
        </w:rPr>
      </w:pPr>
      <w:r w:rsidRPr="00670A4D">
        <w:rPr>
          <w:rFonts w:ascii="BIZ UD明朝 Medium" w:eastAsia="BIZ UD明朝 Medium" w:hAnsi="BIZ UD明朝 Medium" w:cs="RyuminPro-Regular" w:hint="eastAsia"/>
          <w:kern w:val="0"/>
          <w:sz w:val="25"/>
          <w:szCs w:val="25"/>
        </w:rPr>
        <w:t>観音経の中、「悲観」という言葉があります。「テストの点数が悪くて悲観した」とか「悲観的な性格」というように使われる「悲観」という言葉は、「楽観」の反対語のようにして使われています。実は、この「悲観」という言葉には、仏教の深い教えが含まれています。</w:t>
      </w:r>
    </w:p>
    <w:p w14:paraId="7B18FBC0" w14:textId="1CCB8E72" w:rsidR="00670A4D" w:rsidRPr="00670A4D" w:rsidRDefault="00670A4D" w:rsidP="00670A4D">
      <w:pPr>
        <w:autoSpaceDE w:val="0"/>
        <w:autoSpaceDN w:val="0"/>
        <w:adjustRightInd w:val="0"/>
        <w:spacing w:beforeLines="50" w:before="180"/>
        <w:ind w:firstLineChars="100" w:firstLine="25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観音菩薩の「五観」をご存知でしょうか。観音経の中に「真観」「清浄観」「広大智慧観」「悲観」及「慈観」と、五つの語句があります。観音さまは、この五観をもって私たちをまもってくださるというのです。</w:t>
      </w:r>
    </w:p>
    <w:p w14:paraId="087EF75B" w14:textId="77777777" w:rsidR="00670A4D" w:rsidRPr="00670A4D" w:rsidRDefault="00670A4D" w:rsidP="00670A4D">
      <w:pPr>
        <w:autoSpaceDE w:val="0"/>
        <w:autoSpaceDN w:val="0"/>
        <w:adjustRightInd w:val="0"/>
        <w:spacing w:beforeLines="50" w:before="18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「真観」</w:t>
      </w:r>
      <w:r w:rsidRPr="00670A4D">
        <w:rPr>
          <w:rFonts w:ascii="BIZ UD明朝 Medium" w:eastAsia="BIZ UD明朝 Medium" w:hAnsi="BIZ UD明朝 Medium" w:cs="RyuminPro-Regular"/>
          <w:kern w:val="0"/>
          <w:sz w:val="25"/>
          <w:szCs w:val="25"/>
        </w:rPr>
        <w:tab/>
      </w:r>
      <w:r w:rsidRPr="00670A4D">
        <w:rPr>
          <w:rFonts w:ascii="BIZ UD明朝 Medium" w:eastAsia="BIZ UD明朝 Medium" w:hAnsi="BIZ UD明朝 Medium" w:cs="RyuminPro-Regular" w:hint="eastAsia"/>
          <w:kern w:val="0"/>
          <w:sz w:val="25"/>
          <w:szCs w:val="25"/>
        </w:rPr>
        <w:t>真実を観ること</w:t>
      </w:r>
    </w:p>
    <w:p w14:paraId="09E40241" w14:textId="77777777" w:rsidR="00670A4D" w:rsidRPr="00670A4D" w:rsidRDefault="00670A4D" w:rsidP="00670A4D">
      <w:pPr>
        <w:autoSpaceDE w:val="0"/>
        <w:autoSpaceDN w:val="0"/>
        <w:adjustRightInd w:val="0"/>
        <w:spacing w:beforeLines="50" w:before="18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「清浄観」</w:t>
      </w:r>
      <w:r w:rsidRPr="00670A4D">
        <w:rPr>
          <w:rFonts w:ascii="BIZ UD明朝 Medium" w:eastAsia="BIZ UD明朝 Medium" w:hAnsi="BIZ UD明朝 Medium" w:cs="RyuminPro-Regular"/>
          <w:kern w:val="0"/>
          <w:sz w:val="25"/>
          <w:szCs w:val="25"/>
        </w:rPr>
        <w:tab/>
      </w:r>
      <w:r w:rsidRPr="00670A4D">
        <w:rPr>
          <w:rFonts w:ascii="BIZ UD明朝 Medium" w:eastAsia="BIZ UD明朝 Medium" w:hAnsi="BIZ UD明朝 Medium" w:cs="RyuminPro-Regular" w:hint="eastAsia"/>
          <w:kern w:val="0"/>
          <w:sz w:val="25"/>
          <w:szCs w:val="25"/>
        </w:rPr>
        <w:t>汚れなき目で正しい判断する</w:t>
      </w:r>
    </w:p>
    <w:p w14:paraId="0B3720D4" w14:textId="77777777" w:rsidR="00670A4D" w:rsidRPr="00670A4D" w:rsidRDefault="00670A4D" w:rsidP="00670A4D">
      <w:pPr>
        <w:autoSpaceDE w:val="0"/>
        <w:autoSpaceDN w:val="0"/>
        <w:adjustRightInd w:val="0"/>
        <w:spacing w:beforeLines="50" w:before="18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「広大智慧観」</w:t>
      </w:r>
      <w:r w:rsidRPr="00670A4D">
        <w:rPr>
          <w:rFonts w:ascii="BIZ UD明朝 Medium" w:eastAsia="BIZ UD明朝 Medium" w:hAnsi="BIZ UD明朝 Medium" w:cs="RyuminPro-Regular"/>
          <w:kern w:val="0"/>
          <w:sz w:val="25"/>
          <w:szCs w:val="25"/>
        </w:rPr>
        <w:tab/>
      </w:r>
      <w:r w:rsidRPr="00670A4D">
        <w:rPr>
          <w:rFonts w:ascii="BIZ UD明朝 Medium" w:eastAsia="BIZ UD明朝 Medium" w:hAnsi="BIZ UD明朝 Medium" w:cs="RyuminPro-Regular" w:hint="eastAsia"/>
          <w:kern w:val="0"/>
          <w:sz w:val="25"/>
          <w:szCs w:val="25"/>
        </w:rPr>
        <w:t>広大な智慧をもって片寄ることなし</w:t>
      </w:r>
    </w:p>
    <w:p w14:paraId="5CF314BE" w14:textId="77777777" w:rsidR="00670A4D" w:rsidRPr="00670A4D" w:rsidRDefault="00670A4D" w:rsidP="00670A4D">
      <w:pPr>
        <w:autoSpaceDE w:val="0"/>
        <w:autoSpaceDN w:val="0"/>
        <w:adjustRightInd w:val="0"/>
        <w:spacing w:beforeLines="50" w:before="18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「悲観」</w:t>
      </w:r>
      <w:r w:rsidRPr="00670A4D">
        <w:rPr>
          <w:rFonts w:ascii="BIZ UD明朝 Medium" w:eastAsia="BIZ UD明朝 Medium" w:hAnsi="BIZ UD明朝 Medium" w:cs="RyuminPro-Regular"/>
          <w:kern w:val="0"/>
          <w:sz w:val="25"/>
          <w:szCs w:val="25"/>
        </w:rPr>
        <w:tab/>
      </w:r>
      <w:r w:rsidRPr="00670A4D">
        <w:rPr>
          <w:rFonts w:ascii="BIZ UD明朝 Medium" w:eastAsia="BIZ UD明朝 Medium" w:hAnsi="BIZ UD明朝 Medium" w:cs="RyuminPro-Regular" w:hint="eastAsia"/>
          <w:kern w:val="0"/>
          <w:sz w:val="25"/>
          <w:szCs w:val="25"/>
        </w:rPr>
        <w:t>衆生の苦しみを抜く</w:t>
      </w:r>
      <w:r w:rsidRPr="00670A4D">
        <w:rPr>
          <w:rFonts w:ascii="BIZ UD明朝 Medium" w:eastAsia="BIZ UD明朝 Medium" w:hAnsi="BIZ UD明朝 Medium" w:cs="RyuminPro-Regular"/>
          <w:kern w:val="0"/>
          <w:sz w:val="25"/>
          <w:szCs w:val="25"/>
        </w:rPr>
        <w:tab/>
      </w:r>
      <w:r w:rsidRPr="00670A4D">
        <w:rPr>
          <w:rFonts w:ascii="BIZ UD明朝 Medium" w:eastAsia="BIZ UD明朝 Medium" w:hAnsi="BIZ UD明朝 Medium" w:cs="RyuminPro-Regular" w:hint="eastAsia"/>
          <w:kern w:val="0"/>
          <w:sz w:val="25"/>
          <w:szCs w:val="25"/>
        </w:rPr>
        <w:t>［</w:t>
      </w:r>
      <w:r w:rsidRPr="00670A4D">
        <w:rPr>
          <w:rFonts w:ascii="BIZ UD明朝 Medium" w:eastAsia="BIZ UD明朝 Medium" w:hAnsi="BIZ UD明朝 Medium" w:cs="RyuminPro-Regular"/>
          <w:kern w:val="0"/>
          <w:sz w:val="25"/>
          <w:szCs w:val="25"/>
        </w:rPr>
        <w:t>悲</w:t>
      </w:r>
      <w:r w:rsidRPr="00670A4D">
        <w:rPr>
          <w:rFonts w:ascii="BIZ UD明朝 Medium" w:eastAsia="BIZ UD明朝 Medium" w:hAnsi="BIZ UD明朝 Medium" w:cs="RyuminPro-Regular" w:hint="eastAsia"/>
          <w:kern w:val="0"/>
          <w:sz w:val="25"/>
          <w:szCs w:val="25"/>
        </w:rPr>
        <w:t>しみ］を観る</w:t>
      </w:r>
    </w:p>
    <w:p w14:paraId="7C091F44" w14:textId="48246BDA" w:rsidR="00670A4D" w:rsidRPr="00670A4D" w:rsidRDefault="00670A4D" w:rsidP="00670A4D">
      <w:pPr>
        <w:autoSpaceDE w:val="0"/>
        <w:autoSpaceDN w:val="0"/>
        <w:adjustRightInd w:val="0"/>
        <w:spacing w:beforeLines="50" w:before="180"/>
        <w:jc w:val="left"/>
        <w:rPr>
          <w:rFonts w:ascii="BIZ UD明朝 Medium" w:eastAsia="BIZ UD明朝 Medium" w:hAnsi="BIZ UD明朝 Medium" w:cs="RyuminPro-Regular" w:hint="eastAsia"/>
          <w:kern w:val="0"/>
          <w:sz w:val="25"/>
          <w:szCs w:val="25"/>
        </w:rPr>
      </w:pPr>
      <w:r w:rsidRPr="00670A4D">
        <w:rPr>
          <w:rFonts w:ascii="BIZ UD明朝 Medium" w:eastAsia="BIZ UD明朝 Medium" w:hAnsi="BIZ UD明朝 Medium" w:cs="RyuminPro-Regular" w:hint="eastAsia"/>
          <w:kern w:val="0"/>
          <w:sz w:val="25"/>
          <w:szCs w:val="25"/>
        </w:rPr>
        <w:t>「慈観」</w:t>
      </w:r>
      <w:r w:rsidRPr="00670A4D">
        <w:rPr>
          <w:rFonts w:ascii="BIZ UD明朝 Medium" w:eastAsia="BIZ UD明朝 Medium" w:hAnsi="BIZ UD明朝 Medium" w:cs="RyuminPro-Regular"/>
          <w:kern w:val="0"/>
          <w:sz w:val="25"/>
          <w:szCs w:val="25"/>
        </w:rPr>
        <w:tab/>
      </w:r>
      <w:r w:rsidRPr="00670A4D">
        <w:rPr>
          <w:rFonts w:ascii="BIZ UD明朝 Medium" w:eastAsia="BIZ UD明朝 Medium" w:hAnsi="BIZ UD明朝 Medium" w:cs="RyuminPro-Regular" w:hint="eastAsia"/>
          <w:kern w:val="0"/>
          <w:sz w:val="25"/>
          <w:szCs w:val="25"/>
        </w:rPr>
        <w:t>楽を与える</w:t>
      </w:r>
      <w:r w:rsidRPr="00670A4D">
        <w:rPr>
          <w:rFonts w:ascii="BIZ UD明朝 Medium" w:eastAsia="BIZ UD明朝 Medium" w:hAnsi="BIZ UD明朝 Medium" w:cs="RyuminPro-Regular"/>
          <w:kern w:val="0"/>
          <w:sz w:val="25"/>
          <w:szCs w:val="25"/>
        </w:rPr>
        <w:tab/>
      </w:r>
      <w:r w:rsidRPr="00670A4D">
        <w:rPr>
          <w:rFonts w:ascii="BIZ UD明朝 Medium" w:eastAsia="BIZ UD明朝 Medium" w:hAnsi="BIZ UD明朝 Medium" w:cs="RyuminPro-Regular"/>
          <w:kern w:val="0"/>
          <w:sz w:val="25"/>
          <w:szCs w:val="25"/>
        </w:rPr>
        <w:tab/>
      </w:r>
      <w:r w:rsidRPr="00670A4D">
        <w:rPr>
          <w:rFonts w:ascii="BIZ UD明朝 Medium" w:eastAsia="BIZ UD明朝 Medium" w:hAnsi="BIZ UD明朝 Medium" w:cs="RyuminPro-Regular" w:hint="eastAsia"/>
          <w:kern w:val="0"/>
          <w:sz w:val="25"/>
          <w:szCs w:val="25"/>
        </w:rPr>
        <w:t>［</w:t>
      </w:r>
      <w:r w:rsidRPr="00670A4D">
        <w:rPr>
          <w:rFonts w:ascii="BIZ UD明朝 Medium" w:eastAsia="BIZ UD明朝 Medium" w:hAnsi="BIZ UD明朝 Medium" w:cs="RyuminPro-Regular"/>
          <w:kern w:val="0"/>
          <w:sz w:val="25"/>
          <w:szCs w:val="25"/>
        </w:rPr>
        <w:t>慈</w:t>
      </w:r>
      <w:r w:rsidRPr="00670A4D">
        <w:rPr>
          <w:rFonts w:ascii="BIZ UD明朝 Medium" w:eastAsia="BIZ UD明朝 Medium" w:hAnsi="BIZ UD明朝 Medium" w:cs="RyuminPro-Regular" w:hint="eastAsia"/>
          <w:kern w:val="0"/>
          <w:sz w:val="25"/>
          <w:szCs w:val="25"/>
        </w:rPr>
        <w:t>しみ］を観る</w:t>
      </w:r>
    </w:p>
    <w:p w14:paraId="05017C00" w14:textId="77777777" w:rsidR="00670A4D" w:rsidRPr="00670A4D" w:rsidRDefault="00670A4D" w:rsidP="00670A4D">
      <w:pPr>
        <w:autoSpaceDE w:val="0"/>
        <w:autoSpaceDN w:val="0"/>
        <w:adjustRightInd w:val="0"/>
        <w:spacing w:beforeLines="50" w:before="180"/>
        <w:ind w:firstLineChars="100" w:firstLine="25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「悲観」とはその４番目の「私たちの苦を除いてくださる作用」のことです。</w:t>
      </w:r>
    </w:p>
    <w:p w14:paraId="5E5A6217" w14:textId="384A6C21" w:rsidR="00670A4D" w:rsidRPr="00670A4D" w:rsidRDefault="00670A4D" w:rsidP="00670A4D">
      <w:pPr>
        <w:autoSpaceDE w:val="0"/>
        <w:autoSpaceDN w:val="0"/>
        <w:adjustRightInd w:val="0"/>
        <w:spacing w:beforeLines="50" w:before="180"/>
        <w:jc w:val="left"/>
        <w:rPr>
          <w:rFonts w:ascii="BIZ UD明朝 Medium" w:eastAsia="BIZ UD明朝 Medium" w:hAnsi="BIZ UD明朝 Medium" w:cs="RyuminPro-Regular" w:hint="eastAsia"/>
          <w:kern w:val="0"/>
          <w:sz w:val="25"/>
          <w:szCs w:val="25"/>
        </w:rPr>
      </w:pPr>
      <w:r w:rsidRPr="00670A4D">
        <w:rPr>
          <w:rFonts w:ascii="BIZ UD明朝 Medium" w:eastAsia="BIZ UD明朝 Medium" w:hAnsi="BIZ UD明朝 Medium" w:cs="RyuminPro-Regular" w:hint="eastAsia"/>
          <w:kern w:val="0"/>
          <w:sz w:val="25"/>
          <w:szCs w:val="25"/>
        </w:rPr>
        <w:t>「悲」には、悲しみ・苦しみを抜くという意味があります。仏さま・菩薩さまの慈悲の心を指す言葉です。つまり、共に悲しみ、共に喜んであげる心、これが「慈悲心」です。</w:t>
      </w:r>
    </w:p>
    <w:p w14:paraId="4C71FEEC" w14:textId="77777777" w:rsidR="00670A4D" w:rsidRPr="00670A4D" w:rsidRDefault="00670A4D" w:rsidP="00670A4D">
      <w:pPr>
        <w:autoSpaceDE w:val="0"/>
        <w:autoSpaceDN w:val="0"/>
        <w:adjustRightInd w:val="0"/>
        <w:spacing w:beforeLines="50" w:before="18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子供が悲しい思いをして、帰宅し、母親に事の次第を告げた時、母親が一緒に悲しんでくれれば、その悲しみは</w:t>
      </w:r>
      <w:r w:rsidRPr="00670A4D">
        <w:rPr>
          <w:rFonts w:ascii="BIZ UD明朝 Medium" w:eastAsia="BIZ UD明朝 Medium" w:hAnsi="BIZ UD明朝 Medium" w:cs="RyuminPro-Regular"/>
          <w:kern w:val="0"/>
          <w:sz w:val="25"/>
          <w:szCs w:val="25"/>
        </w:rPr>
        <w:t>半減</w:t>
      </w:r>
      <w:r w:rsidRPr="00670A4D">
        <w:rPr>
          <w:rFonts w:ascii="BIZ UD明朝 Medium" w:eastAsia="BIZ UD明朝 Medium" w:hAnsi="BIZ UD明朝 Medium" w:cs="RyuminPro-Regular" w:hint="eastAsia"/>
          <w:kern w:val="0"/>
          <w:sz w:val="25"/>
          <w:szCs w:val="25"/>
        </w:rPr>
        <w:t>するでしょう。また、嬉しいことがあった時は一緒に喜んでくれれば、その喜びは</w:t>
      </w:r>
      <w:r w:rsidRPr="00670A4D">
        <w:rPr>
          <w:rFonts w:ascii="BIZ UD明朝 Medium" w:eastAsia="BIZ UD明朝 Medium" w:hAnsi="BIZ UD明朝 Medium" w:cs="RyuminPro-Regular"/>
          <w:kern w:val="0"/>
          <w:sz w:val="25"/>
          <w:szCs w:val="25"/>
        </w:rPr>
        <w:t>倍増</w:t>
      </w:r>
      <w:r w:rsidRPr="00670A4D">
        <w:rPr>
          <w:rFonts w:ascii="BIZ UD明朝 Medium" w:eastAsia="BIZ UD明朝 Medium" w:hAnsi="BIZ UD明朝 Medium" w:cs="RyuminPro-Regular" w:hint="eastAsia"/>
          <w:kern w:val="0"/>
          <w:sz w:val="25"/>
          <w:szCs w:val="25"/>
        </w:rPr>
        <w:t>するはずです。</w:t>
      </w:r>
    </w:p>
    <w:p w14:paraId="4C4D7328" w14:textId="77777777" w:rsidR="00670A4D" w:rsidRPr="00670A4D" w:rsidRDefault="00670A4D" w:rsidP="00670A4D">
      <w:pPr>
        <w:autoSpaceDE w:val="0"/>
        <w:autoSpaceDN w:val="0"/>
        <w:adjustRightInd w:val="0"/>
        <w:spacing w:beforeLines="50" w:before="180"/>
        <w:ind w:firstLineChars="100" w:firstLine="25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観音さまの慈悲は、共に悲しむ母親の悲観であり、共に喜ぶ母親の慈観です。</w:t>
      </w:r>
    </w:p>
    <w:p w14:paraId="5247B40D" w14:textId="77777777" w:rsidR="00670A4D" w:rsidRPr="00670A4D" w:rsidRDefault="00670A4D" w:rsidP="00670A4D">
      <w:pPr>
        <w:autoSpaceDE w:val="0"/>
        <w:autoSpaceDN w:val="0"/>
        <w:adjustRightInd w:val="0"/>
        <w:spacing w:beforeLines="50" w:before="180"/>
        <w:jc w:val="left"/>
        <w:rPr>
          <w:rFonts w:ascii="BIZ UD明朝 Medium" w:eastAsia="BIZ UD明朝 Medium" w:hAnsi="BIZ UD明朝 Medium" w:cs="RyuminPro-Regular"/>
          <w:kern w:val="0"/>
          <w:sz w:val="25"/>
          <w:szCs w:val="25"/>
        </w:rPr>
      </w:pPr>
      <w:r w:rsidRPr="00670A4D">
        <w:rPr>
          <w:rFonts w:ascii="BIZ UD明朝 Medium" w:eastAsia="BIZ UD明朝 Medium" w:hAnsi="BIZ UD明朝 Medium" w:cs="RyuminPro-Regular" w:hint="eastAsia"/>
          <w:kern w:val="0"/>
          <w:sz w:val="25"/>
          <w:szCs w:val="25"/>
        </w:rPr>
        <w:t>言い換えれば、観音さまのハタラキは、だれでもできます。一緒に悲しんで、一緒に喜ぶ。そういう慈悲心をもって、まわりの方々と過ごされたらいいと思っています。</w:t>
      </w:r>
    </w:p>
    <w:p w14:paraId="59C7A00A" w14:textId="59C38949" w:rsidR="00397B11" w:rsidRPr="00670A4D" w:rsidRDefault="00670A4D" w:rsidP="00670A4D">
      <w:pPr>
        <w:autoSpaceDE w:val="0"/>
        <w:autoSpaceDN w:val="0"/>
        <w:adjustRightInd w:val="0"/>
        <w:spacing w:beforeLines="50" w:before="180"/>
        <w:ind w:firstLineChars="100" w:firstLine="250"/>
        <w:jc w:val="left"/>
        <w:rPr>
          <w:rFonts w:ascii="BIZ UD明朝 Medium" w:eastAsia="BIZ UD明朝 Medium" w:hAnsi="BIZ UD明朝 Medium" w:cs="RyuminPro-Regular" w:hint="eastAsia"/>
          <w:kern w:val="0"/>
          <w:sz w:val="25"/>
          <w:szCs w:val="25"/>
        </w:rPr>
      </w:pPr>
      <w:r w:rsidRPr="00670A4D">
        <w:rPr>
          <w:rFonts w:ascii="BIZ UD明朝 Medium" w:eastAsia="BIZ UD明朝 Medium" w:hAnsi="BIZ UD明朝 Medium" w:cs="RyuminPro-Regular" w:hint="eastAsia"/>
          <w:kern w:val="0"/>
          <w:sz w:val="25"/>
          <w:szCs w:val="25"/>
        </w:rPr>
        <w:t>皆様に観音様のこころがとどけば、たいへん嬉しいです。</w:t>
      </w:r>
    </w:p>
    <w:sectPr w:rsidR="00397B11" w:rsidRPr="00670A4D" w:rsidSect="00234B84">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A3CD" w14:textId="77777777" w:rsidR="00C72B9E" w:rsidRDefault="00C72B9E" w:rsidP="00670A4D">
      <w:r>
        <w:separator/>
      </w:r>
    </w:p>
  </w:endnote>
  <w:endnote w:type="continuationSeparator" w:id="0">
    <w:p w14:paraId="28A0F5FE" w14:textId="77777777" w:rsidR="00C72B9E" w:rsidRDefault="00C72B9E" w:rsidP="0067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RyuminPro-Heavy">
    <w:altName w:val="游ゴシック"/>
    <w:panose1 w:val="00000000000000000000"/>
    <w:charset w:val="80"/>
    <w:family w:val="auto"/>
    <w:notTrueType/>
    <w:pitch w:val="default"/>
    <w:sig w:usb0="00000001" w:usb1="08070000" w:usb2="00000010" w:usb3="00000000" w:csb0="00020000" w:csb1="00000000"/>
  </w:font>
  <w:font w:name="RyuminPro-Bold">
    <w:altName w:val="游ゴシック"/>
    <w:panose1 w:val="00000000000000000000"/>
    <w:charset w:val="80"/>
    <w:family w:val="auto"/>
    <w:notTrueType/>
    <w:pitch w:val="default"/>
    <w:sig w:usb0="00000001" w:usb1="08070000" w:usb2="00000010" w:usb3="00000000" w:csb0="00020000" w:csb1="00000000"/>
  </w:font>
  <w:font w:name="RyuminPro-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B44A" w14:textId="77777777" w:rsidR="00C72B9E" w:rsidRDefault="00C72B9E" w:rsidP="00670A4D">
      <w:r>
        <w:separator/>
      </w:r>
    </w:p>
  </w:footnote>
  <w:footnote w:type="continuationSeparator" w:id="0">
    <w:p w14:paraId="089F10D7" w14:textId="77777777" w:rsidR="00C72B9E" w:rsidRDefault="00C72B9E" w:rsidP="00670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84"/>
    <w:rsid w:val="00234B84"/>
    <w:rsid w:val="00397B11"/>
    <w:rsid w:val="003B45C7"/>
    <w:rsid w:val="00670A4D"/>
    <w:rsid w:val="00C72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8A2DA"/>
  <w15:chartTrackingRefBased/>
  <w15:docId w15:val="{1D5A70CC-1E28-40DE-912D-4E8108B5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A4D"/>
    <w:pPr>
      <w:tabs>
        <w:tab w:val="center" w:pos="4252"/>
        <w:tab w:val="right" w:pos="8504"/>
      </w:tabs>
      <w:snapToGrid w:val="0"/>
    </w:pPr>
  </w:style>
  <w:style w:type="character" w:customStyle="1" w:styleId="a4">
    <w:name w:val="ヘッダー (文字)"/>
    <w:basedOn w:val="a0"/>
    <w:link w:val="a3"/>
    <w:uiPriority w:val="99"/>
    <w:rsid w:val="00670A4D"/>
  </w:style>
  <w:style w:type="paragraph" w:styleId="a5">
    <w:name w:val="footer"/>
    <w:basedOn w:val="a"/>
    <w:link w:val="a6"/>
    <w:uiPriority w:val="99"/>
    <w:unhideWhenUsed/>
    <w:rsid w:val="00670A4D"/>
    <w:pPr>
      <w:tabs>
        <w:tab w:val="center" w:pos="4252"/>
        <w:tab w:val="right" w:pos="8504"/>
      </w:tabs>
      <w:snapToGrid w:val="0"/>
    </w:pPr>
  </w:style>
  <w:style w:type="character" w:customStyle="1" w:styleId="a6">
    <w:name w:val="フッター (文字)"/>
    <w:basedOn w:val="a0"/>
    <w:link w:val="a5"/>
    <w:uiPriority w:val="99"/>
    <w:rsid w:val="0067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出版室　後藤理</dc:creator>
  <cp:keywords/>
  <dc:description/>
  <cp:lastModifiedBy>花和 浩明</cp:lastModifiedBy>
  <cp:revision>2</cp:revision>
  <dcterms:created xsi:type="dcterms:W3CDTF">2023-10-03T07:12:00Z</dcterms:created>
  <dcterms:modified xsi:type="dcterms:W3CDTF">2023-10-03T07:12:00Z</dcterms:modified>
</cp:coreProperties>
</file>