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370" w14:textId="1A5F9083" w:rsidR="00234B84" w:rsidRDefault="00234B84">
      <w:r w:rsidRPr="00234B84">
        <w:rPr>
          <w:rFonts w:asciiTheme="minorEastAsia" w:hAnsiTheme="minorEastAsia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9FED" wp14:editId="281730FF">
                <wp:simplePos x="0" y="0"/>
                <wp:positionH relativeFrom="margin">
                  <wp:posOffset>15571</wp:posOffset>
                </wp:positionH>
                <wp:positionV relativeFrom="page">
                  <wp:posOffset>461010</wp:posOffset>
                </wp:positionV>
                <wp:extent cx="6512118" cy="212090"/>
                <wp:effectExtent l="0" t="0" r="22225" b="16510"/>
                <wp:wrapNone/>
                <wp:docPr id="11393866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118" cy="21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9138D" w14:textId="601076B2" w:rsidR="00234B84" w:rsidRPr="00234B84" w:rsidRDefault="00234B84" w:rsidP="00234B84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曹洞宗大本山總持寺・ニコニコ法話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 令和</w:t>
                            </w:r>
                            <w:r w:rsidR="00DA1CFA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933B48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9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5pt;margin-top:36.3pt;width:512.7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" fillcolor="#7f7f7f [1612]" strokeweight=".5pt">
                <v:textbox inset=",0,,0">
                  <w:txbxContent>
                    <w:p w14:paraId="1BB9138D" w14:textId="601076B2" w:rsidR="00234B84" w:rsidRPr="00234B84" w:rsidRDefault="00234B84" w:rsidP="00234B84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曹洞宗大本山總持寺・ニコニコ法話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　　　　　　　 令和</w:t>
                      </w:r>
                      <w:r w:rsidR="00DA1CFA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6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933B48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380883" w14:textId="5D066037" w:rsidR="00234B84" w:rsidRPr="00DA1CFA" w:rsidRDefault="00933B48" w:rsidP="00397B11">
      <w:pPr>
        <w:spacing w:beforeLines="50" w:before="177"/>
        <w:rPr>
          <w:rFonts w:ascii="BIZ UD明朝 Medium" w:eastAsia="BIZ UD明朝 Medium" w:hAnsi="BIZ UD明朝 Medium"/>
          <w:b/>
          <w:bCs/>
          <w:noProof/>
          <w:kern w:val="0"/>
          <w:sz w:val="40"/>
          <w:szCs w:val="40"/>
        </w:rPr>
      </w:pPr>
      <w:r>
        <w:rPr>
          <w:rFonts w:ascii="BIZ UD明朝 Medium" w:eastAsia="BIZ UD明朝 Medium" w:hAnsi="BIZ UD明朝 Medium" w:cs="RyuminPro-Regular" w:hint="eastAsia"/>
          <w:kern w:val="0"/>
          <w:sz w:val="40"/>
          <w:szCs w:val="40"/>
        </w:rPr>
        <w:t>一瞬の宝もの。一瞬が宝もの。</w:t>
      </w:r>
      <w:r w:rsidR="00DA1CFA" w:rsidRPr="00DA1CFA">
        <w:rPr>
          <w:noProof/>
          <w:sz w:val="40"/>
          <w:szCs w:val="40"/>
        </w:rPr>
        <w:t xml:space="preserve"> </w:t>
      </w:r>
      <w:r w:rsidR="00397B11" w:rsidRPr="00DA1C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E1BCD" wp14:editId="2F79A243">
                <wp:simplePos x="0" y="0"/>
                <wp:positionH relativeFrom="page">
                  <wp:posOffset>524510</wp:posOffset>
                </wp:positionH>
                <wp:positionV relativeFrom="page">
                  <wp:posOffset>1282862</wp:posOffset>
                </wp:positionV>
                <wp:extent cx="6511925" cy="0"/>
                <wp:effectExtent l="0" t="0" r="0" b="0"/>
                <wp:wrapNone/>
                <wp:docPr id="186052181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2B4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3pt,101pt" to="554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ImuwEAAN4DAAAOAAAAZHJzL2Uyb0RvYy54bWysU8Fu1DAQvSPxD5bvbJKVWi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" strokecolor="black [3213]" strokeweight="1pt">
                <v:stroke joinstyle="miter"/>
                <w10:wrap anchorx="page" anchory="page"/>
              </v:line>
            </w:pict>
          </mc:Fallback>
        </mc:AlternateContent>
      </w:r>
    </w:p>
    <w:p w14:paraId="187FB1B4" w14:textId="62BD4A54" w:rsidR="00DA1CFA" w:rsidRDefault="00933B48" w:rsidP="00933B48">
      <w:pPr>
        <w:spacing w:line="400" w:lineRule="exact"/>
        <w:jc w:val="right"/>
        <w:rPr>
          <w:rFonts w:asciiTheme="minorEastAsia" w:hAnsiTheme="minorEastAsia" w:cs="RyuminPro-Bold"/>
          <w:b/>
          <w:bCs/>
          <w:kern w:val="0"/>
          <w:sz w:val="26"/>
          <w:szCs w:val="26"/>
        </w:rPr>
      </w:pPr>
      <w:r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 xml:space="preserve">北海道　</w:t>
      </w:r>
      <w:r w:rsidR="00C445E6"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>天総寺</w:t>
      </w:r>
      <w:r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>住職　谷龍嗣</w:t>
      </w:r>
      <w:r w:rsidR="00234B84" w:rsidRPr="00234B84">
        <w:rPr>
          <w:rFonts w:asciiTheme="minorEastAsia" w:hAnsiTheme="minorEastAsia" w:cs="RyuminPro-Bold" w:hint="eastAsia"/>
          <w:b/>
          <w:bCs/>
          <w:kern w:val="0"/>
          <w:sz w:val="26"/>
          <w:szCs w:val="26"/>
        </w:rPr>
        <w:t>師</w:t>
      </w:r>
    </w:p>
    <w:p w14:paraId="0CBE21FB" w14:textId="77777777" w:rsidR="00EF501A" w:rsidRPr="00EF501A" w:rsidRDefault="00EF501A" w:rsidP="00EF501A">
      <w:pPr>
        <w:spacing w:line="400" w:lineRule="exact"/>
        <w:jc w:val="right"/>
        <w:rPr>
          <w:rFonts w:asciiTheme="minorEastAsia" w:hAnsiTheme="minorEastAsia" w:cs="RyuminPro-Bold"/>
          <w:b/>
          <w:bCs/>
          <w:kern w:val="0"/>
          <w:sz w:val="26"/>
          <w:szCs w:val="26"/>
        </w:rPr>
      </w:pPr>
    </w:p>
    <w:p w14:paraId="46D8173C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b/>
          <w:bCs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b/>
          <w:bCs/>
          <w:kern w:val="0"/>
          <w:sz w:val="25"/>
          <w:szCs w:val="25"/>
        </w:rPr>
        <w:t>【今度はないね。だから…】</w:t>
      </w:r>
    </w:p>
    <w:p w14:paraId="6B002D50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新型コロナウイルスが流行し一年がたった頃の事です。七十代のお檀家さんのお宅に月参りでお伺いをしました。お参りが終わり居間でお茶を頂いていた時、そのお檀家さんがこんな話をしてくれました。</w:t>
      </w:r>
    </w:p>
    <w:p w14:paraId="5F7447B1" w14:textId="752A5FA4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「和尚さん、悔しかったことがあるの。コロナが流行る前、友達三人で旅行に行ったの。楽しかった。ほんと楽しかった。でもね、その帰り際『また、今度ね』と笑顔で別れた友人の一人が、先日他界しました。しかも、コロナの影響でお別れも出来ませんでした。</w:t>
      </w:r>
    </w:p>
    <w:p w14:paraId="1567F4EE" w14:textId="62D2E6FA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『今度また旅行しようね』『今度また一緒にご飯食べに行こうね』と言って別れました。でも、その時は『もう会えない』なんて思わなかった。」とお話してくれました。</w:t>
      </w:r>
    </w:p>
    <w:p w14:paraId="502C17F7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そして、その女性は続けてこんなことを話してくれました。</w:t>
      </w:r>
    </w:p>
    <w:p w14:paraId="46A03FD6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「和尚さん、コロナの影響を受けて、分かった事があります。それは『今度は無い』と言うこと。だって『今度はある』って思っていましたから。だからね。『今を大切にしよう』と思ったんです。」という言葉でした。</w:t>
      </w:r>
    </w:p>
    <w:p w14:paraId="0CBDDE2B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そして、最後にその女性が言った一言で私は、はっとさせられました。</w:t>
      </w:r>
    </w:p>
    <w:p w14:paraId="6B00E0E6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「でもね、和尚さん。『今度は無い』って、コロナ関係ないもんね。コロナの前でも、コロナの最中でも、コロナの後でも『今度は無い』って変わらないもんね。でも、人って、気付けないんですよね。」という一言でした。</w:t>
      </w:r>
    </w:p>
    <w:p w14:paraId="1BC0CA1F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私は改めて、今を生きる「自分の生き方」を教えてもらった気がします。</w:t>
      </w:r>
    </w:p>
    <w:p w14:paraId="4E16D6C3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b/>
          <w:bCs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b/>
          <w:bCs/>
          <w:kern w:val="0"/>
          <w:sz w:val="25"/>
          <w:szCs w:val="25"/>
        </w:rPr>
        <w:t>【無常を観ずる】</w:t>
      </w:r>
    </w:p>
    <w:p w14:paraId="5D39C5F6" w14:textId="5E32B0BD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「無常を観ずること忘るべからず、是れ探道の心を励ますなり</w:t>
      </w:r>
      <w:r w:rsidR="00A90797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 xml:space="preserve"> (『坐禅用心記』)</w:t>
      </w: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」という瑩山禅師様の教えがあります。これは、この世は、移ろいやすく常なるものなどありません。そうした世の中を生きる「あなたの足元」をしっかりと観続けることが、苦難の人生の道を歩む励み（心の支え）となります」という意味です。</w:t>
      </w:r>
    </w:p>
    <w:p w14:paraId="0C6C6761" w14:textId="77777777" w:rsidR="00EF501A" w:rsidRPr="00EF501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 xml:space="preserve">　私は大本山總持寺での修業中「自らの足元をよく見ると、あなたは多くの方々に「支えられて」今ここに立っている。そのことを忘れてはならない。その支えられているという気付きは、いつしか相手への感謝の気持ちになり、あなたを必ず成長させてくれる。」と教えて頂きました。</w:t>
      </w:r>
    </w:p>
    <w:p w14:paraId="6C3E3A29" w14:textId="5B94667A" w:rsidR="00DA1CFA" w:rsidRPr="00DA1CFA" w:rsidRDefault="00EF501A" w:rsidP="00EF501A">
      <w:pPr>
        <w:autoSpaceDE w:val="0"/>
        <w:autoSpaceDN w:val="0"/>
        <w:adjustRightInd w:val="0"/>
        <w:spacing w:beforeLines="50" w:before="177" w:line="400" w:lineRule="exact"/>
        <w:ind w:firstLineChars="100" w:firstLine="231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この「一瞬が宝もの。」この人生の宝物を大切に「いま、ここ」を歩んで参ります。</w:t>
      </w:r>
      <w:r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 xml:space="preserve">　　</w:t>
      </w:r>
      <w:r w:rsidRPr="00EF501A">
        <w:rPr>
          <w:rFonts w:ascii="BIZ UD明朝 Medium" w:eastAsia="BIZ UD明朝 Medium" w:hAnsi="BIZ UD明朝 Medium" w:cs="RyuminPro-Regular" w:hint="eastAsia"/>
          <w:kern w:val="0"/>
          <w:sz w:val="25"/>
          <w:szCs w:val="25"/>
        </w:rPr>
        <w:t>合掌</w:t>
      </w:r>
    </w:p>
    <w:sectPr w:rsidR="00DA1CFA" w:rsidRPr="00DA1CFA" w:rsidSect="00736025">
      <w:pgSz w:w="11906" w:h="16838"/>
      <w:pgMar w:top="794" w:right="794" w:bottom="794" w:left="794" w:header="851" w:footer="992" w:gutter="0"/>
      <w:cols w:space="425"/>
      <w:docGrid w:type="linesAndChars" w:linePitch="354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633B" w14:textId="77777777" w:rsidR="00736025" w:rsidRDefault="00736025" w:rsidP="00DA1CFA">
      <w:r>
        <w:separator/>
      </w:r>
    </w:p>
  </w:endnote>
  <w:endnote w:type="continuationSeparator" w:id="0">
    <w:p w14:paraId="6999FFE9" w14:textId="77777777" w:rsidR="00736025" w:rsidRDefault="00736025" w:rsidP="00DA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8317" w14:textId="77777777" w:rsidR="00736025" w:rsidRDefault="00736025" w:rsidP="00DA1CFA">
      <w:r>
        <w:separator/>
      </w:r>
    </w:p>
  </w:footnote>
  <w:footnote w:type="continuationSeparator" w:id="0">
    <w:p w14:paraId="11E1C093" w14:textId="77777777" w:rsidR="00736025" w:rsidRDefault="00736025" w:rsidP="00DA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84"/>
    <w:rsid w:val="00105B31"/>
    <w:rsid w:val="00234B84"/>
    <w:rsid w:val="00397B11"/>
    <w:rsid w:val="003B45C7"/>
    <w:rsid w:val="006221EB"/>
    <w:rsid w:val="006F3795"/>
    <w:rsid w:val="00736025"/>
    <w:rsid w:val="007F17D9"/>
    <w:rsid w:val="00933B48"/>
    <w:rsid w:val="00964246"/>
    <w:rsid w:val="00A90797"/>
    <w:rsid w:val="00C445E6"/>
    <w:rsid w:val="00DA1CFA"/>
    <w:rsid w:val="00ED61A2"/>
    <w:rsid w:val="00E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8A2DA"/>
  <w15:chartTrackingRefBased/>
  <w15:docId w15:val="{1D5A70CC-1E28-40DE-912D-4E8108B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CFA"/>
  </w:style>
  <w:style w:type="paragraph" w:styleId="a5">
    <w:name w:val="footer"/>
    <w:basedOn w:val="a"/>
    <w:link w:val="a6"/>
    <w:uiPriority w:val="99"/>
    <w:unhideWhenUsed/>
    <w:rsid w:val="00DA1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出版室　後藤理</dc:creator>
  <cp:keywords/>
  <dc:description/>
  <cp:lastModifiedBy>花和 浩明</cp:lastModifiedBy>
  <cp:revision>7</cp:revision>
  <cp:lastPrinted>2024-01-01T12:36:00Z</cp:lastPrinted>
  <dcterms:created xsi:type="dcterms:W3CDTF">2023-08-03T03:08:00Z</dcterms:created>
  <dcterms:modified xsi:type="dcterms:W3CDTF">2024-02-01T04:42:00Z</dcterms:modified>
</cp:coreProperties>
</file>